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28" w:rsidRPr="00CD74BB" w:rsidRDefault="00AC3428" w:rsidP="00CD74BB">
      <w:pPr>
        <w:tabs>
          <w:tab w:val="left" w:pos="81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4BB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AC3428" w:rsidRPr="00CD74BB" w:rsidRDefault="00AC3428" w:rsidP="00CD74BB">
      <w:pPr>
        <w:tabs>
          <w:tab w:val="left" w:pos="810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Kể từ ngày 01 tháng 10 năm 2015,</w:t>
      </w:r>
      <w:r w:rsidR="00CD74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Phòng Giáo dục và Đào tạo và Trường Bồi dưỡng Giáo dục </w:t>
      </w:r>
      <w:r w:rsidR="00CD74BB" w:rsidRPr="00CD74BB">
        <w:rPr>
          <w:rFonts w:ascii="Times New Roman" w:hAnsi="Times New Roman" w:cs="Times New Roman"/>
          <w:b/>
          <w:sz w:val="32"/>
          <w:szCs w:val="32"/>
        </w:rPr>
        <w:t xml:space="preserve">chuyển địa </w:t>
      </w:r>
      <w:r w:rsidRPr="00CD74BB">
        <w:rPr>
          <w:rFonts w:ascii="Times New Roman" w:hAnsi="Times New Roman" w:cs="Times New Roman"/>
          <w:b/>
          <w:sz w:val="32"/>
          <w:szCs w:val="32"/>
        </w:rPr>
        <w:t xml:space="preserve">điểm </w:t>
      </w:r>
      <w:r w:rsidR="00CD74BB" w:rsidRPr="00CD74BB">
        <w:rPr>
          <w:rFonts w:ascii="Times New Roman" w:hAnsi="Times New Roman" w:cs="Times New Roman"/>
          <w:b/>
          <w:sz w:val="32"/>
          <w:szCs w:val="32"/>
        </w:rPr>
        <w:t xml:space="preserve">trụ sở </w:t>
      </w:r>
      <w:r w:rsidRPr="00CD74BB">
        <w:rPr>
          <w:rFonts w:ascii="Times New Roman" w:hAnsi="Times New Roman" w:cs="Times New Roman"/>
          <w:b/>
          <w:sz w:val="32"/>
          <w:szCs w:val="32"/>
        </w:rPr>
        <w:t>làm việc</w:t>
      </w:r>
      <w:r>
        <w:rPr>
          <w:rFonts w:ascii="Times New Roman" w:hAnsi="Times New Roman" w:cs="Times New Roman"/>
          <w:sz w:val="32"/>
          <w:szCs w:val="32"/>
        </w:rPr>
        <w:t>. Các đơn vị và cá nhân li</w:t>
      </w:r>
      <w:r w:rsidR="00CD74BB">
        <w:rPr>
          <w:rFonts w:ascii="Times New Roman" w:hAnsi="Times New Roman" w:cs="Times New Roman"/>
          <w:sz w:val="32"/>
          <w:szCs w:val="32"/>
        </w:rPr>
        <w:t>ê</w:t>
      </w:r>
      <w:r>
        <w:rPr>
          <w:rFonts w:ascii="Times New Roman" w:hAnsi="Times New Roman" w:cs="Times New Roman"/>
          <w:sz w:val="32"/>
          <w:szCs w:val="32"/>
        </w:rPr>
        <w:t xml:space="preserve">n hệ theo địa chỉ </w:t>
      </w:r>
      <w:r w:rsidRPr="00CD74BB">
        <w:rPr>
          <w:rFonts w:ascii="Times New Roman" w:hAnsi="Times New Roman" w:cs="Times New Roman"/>
          <w:b/>
          <w:sz w:val="32"/>
          <w:szCs w:val="32"/>
        </w:rPr>
        <w:t>12-14 Nguyễn Trãi,</w:t>
      </w:r>
      <w:r w:rsidR="00CD74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74BB">
        <w:rPr>
          <w:rFonts w:ascii="Times New Roman" w:hAnsi="Times New Roman" w:cs="Times New Roman"/>
          <w:b/>
          <w:sz w:val="32"/>
          <w:szCs w:val="32"/>
        </w:rPr>
        <w:t>K</w:t>
      </w:r>
      <w:r w:rsidR="00CD74BB">
        <w:rPr>
          <w:rFonts w:ascii="Times New Roman" w:hAnsi="Times New Roman" w:cs="Times New Roman"/>
          <w:b/>
          <w:sz w:val="32"/>
          <w:szCs w:val="32"/>
        </w:rPr>
        <w:t>hu phố</w:t>
      </w:r>
      <w:r w:rsidRPr="00CD74BB">
        <w:rPr>
          <w:rFonts w:ascii="Times New Roman" w:hAnsi="Times New Roman" w:cs="Times New Roman"/>
          <w:b/>
          <w:sz w:val="32"/>
          <w:szCs w:val="32"/>
        </w:rPr>
        <w:t xml:space="preserve"> 2, Phường Hiệp Phú Quận 9</w:t>
      </w:r>
    </w:p>
    <w:p w:rsidR="00AC3428" w:rsidRPr="00CD74BB" w:rsidRDefault="00AC3428" w:rsidP="00EA4F77">
      <w:pPr>
        <w:tabs>
          <w:tab w:val="left" w:pos="8100"/>
        </w:tabs>
        <w:spacing w:line="240" w:lineRule="auto"/>
        <w:rPr>
          <w:b/>
        </w:rPr>
      </w:pPr>
    </w:p>
    <w:p w:rsidR="00EA4F77" w:rsidRPr="00CD74BB" w:rsidRDefault="00D2644A" w:rsidP="00EA4F77">
      <w:pPr>
        <w:tabs>
          <w:tab w:val="left" w:pos="8100"/>
        </w:tabs>
        <w:spacing w:line="240" w:lineRule="auto"/>
        <w:rPr>
          <w:rFonts w:ascii="Times New Roman" w:hAnsi="Times New Roman" w:cs="Times New Roman"/>
        </w:rPr>
      </w:pPr>
      <w:r>
        <w:rPr>
          <w:noProof/>
        </w:rPr>
        <w:pict>
          <v:rect id="_x0000_s1058" style="position:absolute;margin-left:382.5pt;margin-top:347.25pt;width:1in;height:23.25pt;z-index:251691008">
            <v:textbox>
              <w:txbxContent>
                <w:p w:rsidR="00AC3428" w:rsidRPr="00AC3428" w:rsidRDefault="00AC3428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</w:t>
                  </w:r>
                  <w:r w:rsidRPr="00AC3428">
                    <w:rPr>
                      <w:b/>
                      <w:sz w:val="28"/>
                      <w:szCs w:val="28"/>
                    </w:rPr>
                    <w:t>12 -14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95.5pt;margin-top:270pt;width:0;height:136.5pt;z-index:251689984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241.5pt;margin-top:231.75pt;width:54pt;height:0;z-index:25168793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343.5pt;margin-top:332.25pt;width:0;height:81pt;z-index:25168691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343.5pt;margin-top:330.75pt;width:155.25pt;height:1.5pt;flip:y;z-index:251685888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343.5pt;margin-top:303pt;width:155.25pt;height:0;z-index:251684864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339.75pt;margin-top:270pt;width:0;height:33pt;z-index:2516838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339.75pt;margin-top:268.5pt;width:164.25pt;height:1.5pt;z-index:25168281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339.75pt;margin-top:231.75pt;width:61.5pt;height:0;z-index:25168179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444.75pt;margin-top:120.75pt;width:83.25pt;height:0;z-index:25168076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443.25pt;margin-top:120.75pt;width:1.5pt;height:111pt;flip:x;z-index:25167974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401.25pt;margin-top:120.75pt;width:3.75pt;height:111pt;flip:x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39.75pt;margin-top:117pt;width:65.25pt;height:0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337.5pt;margin-top:117pt;width:2.25pt;height:114.75pt;flip:x;z-index:25167667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455.25pt;margin-top:54pt;width:52.5pt;height:0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421.5pt;margin-top:-9.75pt;width:33.75pt;height:69pt;z-index:251674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86.25pt;margin-top:6pt;width:35.25pt;height:48pt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323.25pt;margin-top:54pt;width:98.25pt;height:0;z-index:25167257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in;margin-top:50.25pt;width:251.25pt;height:3.75pt;z-index:25166028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in;margin-top:110.25pt;width:0;height:67.5pt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66.5pt;margin-top:111.75pt;width:49.5pt;height:0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65pt;margin-top:111.75pt;width:1.5pt;height:78.75pt;flip:x;z-index:25166745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-39.75pt;margin-top:110.25pt;width:67.5pt;height:0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-39.75pt;margin-top:59.25pt;width:67.5pt;height:0;z-index:25166336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71.25pt;margin-top:-6pt;width:.75pt;height:69pt;flip:x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27.75pt;margin-top:-9.75pt;width:0;height:69pt;z-index:251658240" o:connectortype="straight">
            <v:stroke startarrow="block" endarrow="block"/>
          </v:shape>
        </w:pict>
      </w:r>
      <w:r w:rsidR="00EA4F77">
        <w:tab/>
      </w:r>
      <w:r w:rsidR="00EA4F77" w:rsidRPr="00CD74BB">
        <w:rPr>
          <w:rFonts w:ascii="Times New Roman" w:hAnsi="Times New Roman" w:cs="Times New Roman"/>
        </w:rPr>
        <w:t>Tân</w:t>
      </w:r>
    </w:p>
    <w:p w:rsidR="00EA4F77" w:rsidRPr="00CD74BB" w:rsidRDefault="00EA4F77" w:rsidP="00EA4F77">
      <w:pPr>
        <w:tabs>
          <w:tab w:val="left" w:pos="960"/>
          <w:tab w:val="left" w:pos="8100"/>
        </w:tabs>
        <w:rPr>
          <w:rFonts w:ascii="Times New Roman" w:hAnsi="Times New Roman" w:cs="Times New Roman"/>
        </w:rPr>
      </w:pPr>
      <w:r w:rsidRPr="00CD74BB">
        <w:rPr>
          <w:rFonts w:ascii="Times New Roman" w:hAnsi="Times New Roman" w:cs="Times New Roman"/>
        </w:rPr>
        <w:tab/>
        <w:t>XA</w:t>
      </w:r>
      <w:r w:rsidRPr="00CD74BB">
        <w:rPr>
          <w:rFonts w:ascii="Times New Roman" w:hAnsi="Times New Roman" w:cs="Times New Roman"/>
        </w:rPr>
        <w:tab/>
        <w:t xml:space="preserve"> LẬP</w:t>
      </w:r>
    </w:p>
    <w:p w:rsidR="00CD74BB" w:rsidRDefault="00EA4F77" w:rsidP="00EA4F77">
      <w:pPr>
        <w:tabs>
          <w:tab w:val="left" w:pos="960"/>
        </w:tabs>
        <w:rPr>
          <w:rFonts w:ascii="Times New Roman" w:hAnsi="Times New Roman" w:cs="Times New Roman"/>
        </w:rPr>
      </w:pPr>
      <w:r w:rsidRPr="00CD74BB">
        <w:rPr>
          <w:rFonts w:ascii="Times New Roman" w:hAnsi="Times New Roman" w:cs="Times New Roman"/>
        </w:rPr>
        <w:tab/>
        <w:t>L</w:t>
      </w:r>
      <w:r w:rsidR="00CD74BB">
        <w:rPr>
          <w:rFonts w:ascii="Times New Roman" w:hAnsi="Times New Roman" w:cs="Times New Roman"/>
        </w:rPr>
        <w:t>Ộ</w:t>
      </w:r>
    </w:p>
    <w:p w:rsidR="00EA4F77" w:rsidRPr="00CD74BB" w:rsidRDefault="00D2644A" w:rsidP="00EA4F77">
      <w:pPr>
        <w:tabs>
          <w:tab w:val="left" w:pos="960"/>
        </w:tabs>
        <w:rPr>
          <w:rFonts w:ascii="Times New Roman" w:hAnsi="Times New Roman" w:cs="Times New Roman"/>
        </w:rPr>
      </w:pPr>
      <w:r w:rsidRPr="00CD74BB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0" type="#_x0000_t67" style="position:absolute;margin-left:312pt;margin-top:14.95pt;width:18pt;height:31.5pt;z-index:251711488">
            <v:textbox style="layout-flow:vertical-ideographic"/>
          </v:shape>
        </w:pict>
      </w:r>
      <w:r w:rsidRPr="00CD74BB">
        <w:rPr>
          <w:rFonts w:ascii="Times New Roman" w:hAnsi="Times New Roman" w:cs="Times New Roman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9" type="#_x0000_t66" style="position:absolute;margin-left:339.75pt;margin-top:8.95pt;width:168pt;height:19.5pt;z-index:251710464"/>
        </w:pict>
      </w:r>
      <w:r w:rsidRPr="00CD74BB"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4" type="#_x0000_t13" style="position:absolute;margin-left:111.75pt;margin-top:14.95pt;width:165.75pt;height:13.5pt;z-index:251706368"/>
        </w:pict>
      </w:r>
      <w:r w:rsidR="00EA4F77" w:rsidRPr="00CD74BB">
        <w:rPr>
          <w:rFonts w:ascii="Times New Roman" w:hAnsi="Times New Roman" w:cs="Times New Roman"/>
        </w:rPr>
        <w:t>V</w:t>
      </w:r>
      <w:r w:rsidR="00CD74BB">
        <w:rPr>
          <w:rFonts w:ascii="Times New Roman" w:hAnsi="Times New Roman" w:cs="Times New Roman"/>
        </w:rPr>
        <w:t>Õ</w:t>
      </w:r>
      <w:r w:rsidR="00EA4F77" w:rsidRPr="00CD74BB">
        <w:rPr>
          <w:rFonts w:ascii="Times New Roman" w:hAnsi="Times New Roman" w:cs="Times New Roman"/>
        </w:rPr>
        <w:t xml:space="preserve"> V NG</w:t>
      </w:r>
      <w:r w:rsidR="00CD74BB">
        <w:rPr>
          <w:rFonts w:ascii="Times New Roman" w:hAnsi="Times New Roman" w:cs="Times New Roman"/>
        </w:rPr>
        <w:t>Â</w:t>
      </w:r>
      <w:r w:rsidR="00EA4F77" w:rsidRPr="00CD74BB">
        <w:rPr>
          <w:rFonts w:ascii="Times New Roman" w:hAnsi="Times New Roman" w:cs="Times New Roman"/>
        </w:rPr>
        <w:t>N</w:t>
      </w:r>
      <w:r w:rsidR="00EA4F77" w:rsidRPr="00CD74BB">
        <w:rPr>
          <w:rFonts w:ascii="Times New Roman" w:hAnsi="Times New Roman" w:cs="Times New Roman"/>
        </w:rPr>
        <w:tab/>
        <w:t xml:space="preserve">                                      LÊ VĂN VIỆT</w:t>
      </w:r>
    </w:p>
    <w:p w:rsidR="00EA4F77" w:rsidRPr="00CD74BB" w:rsidRDefault="00257C42" w:rsidP="00EA4F77">
      <w:pPr>
        <w:ind w:firstLine="720"/>
        <w:rPr>
          <w:rFonts w:ascii="Times New Roman" w:hAnsi="Times New Roman" w:cs="Times New Roman"/>
        </w:rPr>
      </w:pPr>
      <w:r>
        <w:rPr>
          <w:noProof/>
        </w:rPr>
        <w:pict>
          <v:shape id="_x0000_s1029" type="#_x0000_t32" style="position:absolute;left:0;text-align:left;margin-left:1in;margin-top:10.95pt;width:64.5pt;height:1.5pt;z-index:251661312" o:connectortype="straight">
            <v:stroke endarrow="block"/>
          </v:shape>
        </w:pict>
      </w:r>
      <w:r w:rsidR="00CD74BB">
        <w:rPr>
          <w:noProof/>
        </w:rPr>
        <w:pict>
          <v:shape id="_x0000_s1039" type="#_x0000_t32" style="position:absolute;left:0;text-align:left;margin-left:295.5pt;margin-top:11.7pt;width:0;height:120pt;z-index:251671552" o:connectortype="straight">
            <v:stroke endarrow="block"/>
          </v:shape>
        </w:pict>
      </w:r>
      <w:r w:rsidR="00D2644A" w:rsidRPr="00CD74BB"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1.75pt;margin-top:12pt;width:6pt;height:290.25pt;flip:x;z-index:251704320" o:connectortype="straight">
            <v:stroke endarrow="block"/>
          </v:shape>
        </w:pict>
      </w:r>
      <w:r w:rsidR="00D2644A" w:rsidRPr="00CD74BB"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71.25pt;margin-top:12pt;width:.75pt;height:120pt;z-index:251702272" o:connectortype="straight">
            <v:stroke endarrow="block"/>
          </v:shape>
        </w:pict>
      </w:r>
      <w:r w:rsidR="00D2644A" w:rsidRPr="00CD74BB">
        <w:rPr>
          <w:rFonts w:ascii="Times New Roman" w:hAnsi="Times New Roman" w:cs="Times New Roman"/>
          <w:noProof/>
        </w:rPr>
        <w:pict>
          <v:shape id="_x0000_s1068" type="#_x0000_t32" style="position:absolute;left:0;text-align:left;margin-left:131.25pt;margin-top:12pt;width:0;height:120pt;z-index:251701248" o:connectortype="straight">
            <v:stroke endarrow="block"/>
          </v:shape>
        </w:pict>
      </w:r>
      <w:r w:rsidR="00D2644A" w:rsidRPr="00CD74BB">
        <w:rPr>
          <w:rFonts w:ascii="Times New Roman" w:hAnsi="Times New Roman" w:cs="Times New Roman"/>
          <w:noProof/>
        </w:rPr>
        <w:pict>
          <v:shape id="_x0000_s1063" type="#_x0000_t32" style="position:absolute;left:0;text-align:left;margin-left:249.75pt;margin-top:12pt;width:6.75pt;height:120pt;flip:x;z-index:251696128" o:connectortype="straight">
            <v:stroke endarrow="block"/>
          </v:shape>
        </w:pict>
      </w:r>
      <w:r w:rsidR="00D2644A" w:rsidRPr="00CD74BB"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256.5pt;margin-top:12pt;width:39pt;height:0;z-index:251692032" o:connectortype="straight"/>
        </w:pict>
      </w:r>
      <w:r w:rsidR="00EA4F77" w:rsidRPr="00CD74BB">
        <w:rPr>
          <w:rFonts w:ascii="Times New Roman" w:hAnsi="Times New Roman" w:cs="Times New Roman"/>
        </w:rPr>
        <w:t>HÀ</w:t>
      </w:r>
    </w:p>
    <w:p w:rsidR="005356B3" w:rsidRPr="00CD74BB" w:rsidRDefault="00EA4F77" w:rsidP="004E31DC">
      <w:pPr>
        <w:tabs>
          <w:tab w:val="left" w:pos="1695"/>
          <w:tab w:val="left" w:pos="2715"/>
          <w:tab w:val="left" w:pos="4425"/>
          <w:tab w:val="left" w:pos="6210"/>
          <w:tab w:val="left" w:pos="8385"/>
        </w:tabs>
        <w:ind w:firstLine="720"/>
        <w:rPr>
          <w:rFonts w:ascii="Times New Roman" w:hAnsi="Times New Roman" w:cs="Times New Roman"/>
        </w:rPr>
      </w:pPr>
      <w:r w:rsidRPr="00CD74BB">
        <w:rPr>
          <w:rFonts w:ascii="Times New Roman" w:hAnsi="Times New Roman" w:cs="Times New Roman"/>
        </w:rPr>
        <w:t>NỘI</w:t>
      </w:r>
      <w:r>
        <w:tab/>
      </w:r>
      <w:r w:rsidR="004E31DC">
        <w:t>COOP</w:t>
      </w:r>
      <w:r w:rsidR="004E31DC">
        <w:tab/>
      </w:r>
      <w:r w:rsidR="004E31DC" w:rsidRPr="00CD74BB">
        <w:rPr>
          <w:rFonts w:ascii="Times New Roman" w:hAnsi="Times New Roman" w:cs="Times New Roman"/>
        </w:rPr>
        <w:t>Quang</w:t>
      </w:r>
      <w:r w:rsidR="004E31DC">
        <w:tab/>
      </w:r>
      <w:r w:rsidR="004E31DC" w:rsidRPr="00CD74BB">
        <w:rPr>
          <w:rFonts w:ascii="Times New Roman" w:hAnsi="Times New Roman" w:cs="Times New Roman"/>
        </w:rPr>
        <w:t>Trần</w:t>
      </w:r>
      <w:r w:rsidR="004E31DC" w:rsidRPr="00CD74BB">
        <w:rPr>
          <w:rFonts w:ascii="Times New Roman" w:hAnsi="Times New Roman" w:cs="Times New Roman"/>
        </w:rPr>
        <w:tab/>
      </w:r>
      <w:r w:rsidRPr="00CD74BB">
        <w:rPr>
          <w:rFonts w:ascii="Times New Roman" w:hAnsi="Times New Roman" w:cs="Times New Roman"/>
        </w:rPr>
        <w:t>LÊ</w:t>
      </w:r>
      <w:r w:rsidR="004E31DC" w:rsidRPr="00CD74BB">
        <w:rPr>
          <w:rFonts w:ascii="Times New Roman" w:hAnsi="Times New Roman" w:cs="Times New Roman"/>
        </w:rPr>
        <w:t xml:space="preserve">  </w:t>
      </w:r>
      <w:r w:rsidR="00CD74BB">
        <w:rPr>
          <w:rFonts w:ascii="Times New Roman" w:hAnsi="Times New Roman" w:cs="Times New Roman"/>
        </w:rPr>
        <w:t xml:space="preserve">                              Đ.</w:t>
      </w:r>
      <w:r w:rsidR="004E31DC" w:rsidRPr="00CD74BB">
        <w:rPr>
          <w:rFonts w:ascii="Times New Roman" w:hAnsi="Times New Roman" w:cs="Times New Roman"/>
        </w:rPr>
        <w:t xml:space="preserve"> 68</w:t>
      </w:r>
    </w:p>
    <w:p w:rsidR="00EA4F77" w:rsidRPr="00CD74BB" w:rsidRDefault="004E31DC" w:rsidP="004E31DC">
      <w:pPr>
        <w:tabs>
          <w:tab w:val="left" w:pos="4515"/>
          <w:tab w:val="left" w:pos="6210"/>
        </w:tabs>
        <w:ind w:firstLine="720"/>
        <w:rPr>
          <w:rFonts w:ascii="Times New Roman" w:hAnsi="Times New Roman" w:cs="Times New Roman"/>
        </w:rPr>
      </w:pPr>
      <w:r w:rsidRPr="00CD74BB">
        <w:rPr>
          <w:rFonts w:ascii="Times New Roman" w:hAnsi="Times New Roman" w:cs="Times New Roman"/>
        </w:rPr>
        <w:t xml:space="preserve">    </w:t>
      </w:r>
      <w:r w:rsidR="00CD74BB">
        <w:rPr>
          <w:rFonts w:ascii="Times New Roman" w:hAnsi="Times New Roman" w:cs="Times New Roman"/>
        </w:rPr>
        <w:t xml:space="preserve">                               </w:t>
      </w:r>
      <w:r w:rsidRPr="00CD74BB">
        <w:rPr>
          <w:rFonts w:ascii="Times New Roman" w:hAnsi="Times New Roman" w:cs="Times New Roman"/>
        </w:rPr>
        <w:t xml:space="preserve"> Trung</w:t>
      </w:r>
      <w:r w:rsidR="00EA4F77" w:rsidRPr="00CD74BB">
        <w:rPr>
          <w:rFonts w:ascii="Times New Roman" w:hAnsi="Times New Roman" w:cs="Times New Roman"/>
        </w:rPr>
        <w:tab/>
      </w:r>
      <w:r w:rsidRPr="00CD74BB">
        <w:rPr>
          <w:rFonts w:ascii="Times New Roman" w:hAnsi="Times New Roman" w:cs="Times New Roman"/>
        </w:rPr>
        <w:t>Hưng</w:t>
      </w:r>
      <w:r w:rsidRPr="00CD74BB">
        <w:rPr>
          <w:rFonts w:ascii="Times New Roman" w:hAnsi="Times New Roman" w:cs="Times New Roman"/>
        </w:rPr>
        <w:tab/>
      </w:r>
      <w:r w:rsidR="00EA4F77" w:rsidRPr="00CD74BB">
        <w:rPr>
          <w:rFonts w:ascii="Times New Roman" w:hAnsi="Times New Roman" w:cs="Times New Roman"/>
        </w:rPr>
        <w:t>LỢI</w:t>
      </w:r>
    </w:p>
    <w:p w:rsidR="00EA4F77" w:rsidRPr="00EA4F77" w:rsidRDefault="00D2644A" w:rsidP="004E31DC">
      <w:pPr>
        <w:jc w:val="center"/>
      </w:pPr>
      <w:r w:rsidRPr="00CD74BB">
        <w:rPr>
          <w:rFonts w:ascii="Times New Roman" w:hAnsi="Times New Roman" w:cs="Times New Roman"/>
          <w:noProof/>
        </w:rPr>
        <w:pict>
          <v:shape id="_x0000_s1076" type="#_x0000_t67" style="position:absolute;left:0;text-align:left;margin-left:307.1pt;margin-top:1.65pt;width:16.15pt;height:125.25pt;z-index:251707392">
            <v:textbox style="layout-flow:vertical-ideographic"/>
          </v:shape>
        </w:pict>
      </w:r>
      <w:r w:rsidRPr="00CD74BB"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166.5pt;margin-top:14.4pt;width:0;height:36.75pt;z-index:251698176" o:connectortype="straight">
            <v:stroke endarrow="block"/>
          </v:shape>
        </w:pict>
      </w:r>
      <w:r w:rsidRPr="00CD74BB"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3in;margin-top:1.65pt;width:0;height:54pt;z-index:251697152" o:connectortype="straight">
            <v:stroke endarrow="block"/>
          </v:shape>
        </w:pict>
      </w:r>
      <w:r w:rsidR="004E31DC" w:rsidRPr="00CD74BB">
        <w:rPr>
          <w:rFonts w:ascii="Times New Roman" w:hAnsi="Times New Roman" w:cs="Times New Roman"/>
        </w:rPr>
        <w:t>Đạo</w:t>
      </w:r>
    </w:p>
    <w:p w:rsidR="00EA4F77" w:rsidRPr="00EA4F77" w:rsidRDefault="00EA4F77" w:rsidP="00EA4F77"/>
    <w:p w:rsidR="00EA4F77" w:rsidRPr="00EA4F77" w:rsidRDefault="00D2644A" w:rsidP="00EA4F77">
      <w:r>
        <w:rPr>
          <w:noProof/>
        </w:rPr>
        <w:pict>
          <v:shape id="_x0000_s1067" type="#_x0000_t32" style="position:absolute;margin-left:1in;margin-top:4.8pt;width:59.25pt;height:0;z-index:251700224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165pt;margin-top:.3pt;width:51pt;height:0;z-index:25169920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443.25pt;margin-top:4.8pt;width:75.75pt;height:0;z-index:251695104" o:connectortype="straight">
            <v:stroke endarrow="block"/>
          </v:shape>
        </w:pict>
      </w:r>
    </w:p>
    <w:p w:rsidR="00EA4F77" w:rsidRPr="00CD74BB" w:rsidRDefault="00D2644A" w:rsidP="004E31DC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2" type="#_x0000_t32" style="position:absolute;margin-left:65.25pt;margin-top:23.6pt;width:6.75pt;height:126pt;flip:x;z-index:25170534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1in;margin-top:22.1pt;width:223.5pt;height:1.5pt;flip:y;z-index:25170329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498.75pt;margin-top:17.6pt;width:0;height:33pt;z-index:251694080" o:connectortype="straight">
            <v:stroke endarrow="block"/>
          </v:shape>
        </w:pict>
      </w:r>
      <w:r w:rsidR="004E31DC">
        <w:tab/>
      </w:r>
      <w:r w:rsidR="004E31DC" w:rsidRPr="00CD74BB">
        <w:rPr>
          <w:rFonts w:ascii="Times New Roman" w:hAnsi="Times New Roman" w:cs="Times New Roman"/>
          <w:sz w:val="24"/>
          <w:szCs w:val="24"/>
        </w:rPr>
        <w:t>NGÔ QUYỀN</w:t>
      </w:r>
    </w:p>
    <w:p w:rsidR="00EA4F77" w:rsidRPr="00CD74BB" w:rsidRDefault="00EA4F77" w:rsidP="00EA4F77">
      <w:pPr>
        <w:rPr>
          <w:rFonts w:ascii="Times New Roman" w:hAnsi="Times New Roman" w:cs="Times New Roman"/>
          <w:sz w:val="40"/>
          <w:szCs w:val="40"/>
        </w:rPr>
      </w:pPr>
    </w:p>
    <w:p w:rsidR="00EA4F77" w:rsidRPr="00CD74BB" w:rsidRDefault="00D2644A" w:rsidP="00EA4F77">
      <w:pPr>
        <w:tabs>
          <w:tab w:val="left" w:pos="4320"/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 w:rsidRPr="00CD74BB"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7" style="position:absolute;margin-left:421.5pt;margin-top:17.7pt;width:7.15pt;height:19.5pt;z-index:251709440">
            <v:textbox style="layout-flow:vertical-ideographic"/>
          </v:shape>
        </w:pict>
      </w:r>
      <w:r w:rsidRPr="00CD74BB"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13" style="position:absolute;margin-left:323.25pt;margin-top:10.2pt;width:59.25pt;height:12.4pt;z-index:251708416"/>
        </w:pict>
      </w:r>
      <w:r w:rsidR="00CD7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A4F77" w:rsidRPr="00CD74BB">
        <w:rPr>
          <w:rFonts w:ascii="Times New Roman" w:hAnsi="Times New Roman" w:cs="Times New Roman"/>
          <w:sz w:val="24"/>
          <w:szCs w:val="24"/>
        </w:rPr>
        <w:t>CHỢ KIẾN THIẾT</w:t>
      </w:r>
      <w:r w:rsidR="00EA4F77" w:rsidRPr="00CD74BB">
        <w:rPr>
          <w:rFonts w:ascii="Times New Roman" w:hAnsi="Times New Roman" w:cs="Times New Roman"/>
          <w:sz w:val="24"/>
          <w:szCs w:val="24"/>
        </w:rPr>
        <w:tab/>
        <w:t>NGUYỄN TR</w:t>
      </w:r>
      <w:r w:rsidR="00CD74BB">
        <w:rPr>
          <w:rFonts w:ascii="Times New Roman" w:hAnsi="Times New Roman" w:cs="Times New Roman"/>
          <w:sz w:val="24"/>
          <w:szCs w:val="24"/>
        </w:rPr>
        <w:t>Ã</w:t>
      </w:r>
      <w:r w:rsidR="00EA4F77" w:rsidRPr="00CD74BB">
        <w:rPr>
          <w:rFonts w:ascii="Times New Roman" w:hAnsi="Times New Roman" w:cs="Times New Roman"/>
          <w:sz w:val="24"/>
          <w:szCs w:val="24"/>
        </w:rPr>
        <w:t>I</w:t>
      </w:r>
    </w:p>
    <w:p w:rsidR="00EA4F77" w:rsidRPr="00CD74BB" w:rsidRDefault="00AC3428" w:rsidP="00EA4F77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 w:rsidRPr="00CD74B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A4F77" w:rsidRDefault="00EA4F77" w:rsidP="00CD74BB">
      <w:pPr>
        <w:tabs>
          <w:tab w:val="left" w:pos="7800"/>
        </w:tabs>
        <w:spacing w:after="0" w:line="240" w:lineRule="auto"/>
        <w:ind w:left="4050" w:firstLine="3424"/>
        <w:rPr>
          <w:rFonts w:ascii="Times New Roman" w:hAnsi="Times New Roman" w:cs="Times New Roman"/>
          <w:b/>
        </w:rPr>
      </w:pPr>
      <w:r w:rsidRPr="00CD7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D74BB">
        <w:rPr>
          <w:rFonts w:ascii="Times New Roman" w:hAnsi="Times New Roman" w:cs="Times New Roman"/>
          <w:sz w:val="24"/>
          <w:szCs w:val="24"/>
        </w:rPr>
        <w:t xml:space="preserve">                                            Trường TH                              </w:t>
      </w:r>
      <w:r w:rsidRPr="00CD74BB">
        <w:rPr>
          <w:rFonts w:ascii="Times New Roman" w:hAnsi="Times New Roman" w:cs="Times New Roman"/>
          <w:b/>
        </w:rPr>
        <w:t xml:space="preserve">P.GIÁO DỤC </w:t>
      </w:r>
      <w:r w:rsidR="00CD74BB">
        <w:rPr>
          <w:rFonts w:ascii="Times New Roman" w:hAnsi="Times New Roman" w:cs="Times New Roman"/>
          <w:b/>
        </w:rPr>
        <w:t xml:space="preserve">&amp; </w:t>
      </w:r>
      <w:r w:rsidRPr="00CD74BB">
        <w:rPr>
          <w:rFonts w:ascii="Times New Roman" w:hAnsi="Times New Roman" w:cs="Times New Roman"/>
          <w:b/>
        </w:rPr>
        <w:t>ĐÀO TẠO</w:t>
      </w:r>
    </w:p>
    <w:p w:rsidR="00CD74BB" w:rsidRPr="00CD74BB" w:rsidRDefault="00CD74BB" w:rsidP="00CD7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Đ</w:t>
      </w:r>
      <w:r w:rsidRPr="00CD74BB">
        <w:rPr>
          <w:rFonts w:ascii="Times New Roman" w:hAnsi="Times New Roman" w:cs="Times New Roman"/>
          <w:sz w:val="24"/>
          <w:szCs w:val="24"/>
        </w:rPr>
        <w:t>INH TIÊN HOÀNG</w:t>
      </w:r>
      <w:r>
        <w:rPr>
          <w:rFonts w:ascii="Times New Roman" w:hAnsi="Times New Roman" w:cs="Times New Roman"/>
          <w:b/>
        </w:rPr>
        <w:t xml:space="preserve">                                TRƯỜNG BDGD</w:t>
      </w:r>
    </w:p>
    <w:p w:rsidR="00AC3428" w:rsidRPr="00CD74BB" w:rsidRDefault="00EA4F77" w:rsidP="00EF23AF">
      <w:pPr>
        <w:rPr>
          <w:rFonts w:ascii="Times New Roman" w:hAnsi="Times New Roman" w:cs="Times New Roman"/>
          <w:sz w:val="24"/>
          <w:szCs w:val="24"/>
        </w:rPr>
      </w:pPr>
      <w:r w:rsidRPr="00CD7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D74BB" w:rsidRDefault="00AC3428" w:rsidP="00AC342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</w:t>
      </w:r>
      <w:r w:rsidRPr="00AC3428">
        <w:rPr>
          <w:rFonts w:ascii="Times New Roman" w:hAnsi="Times New Roman" w:cs="Times New Roman"/>
          <w:b/>
          <w:sz w:val="40"/>
          <w:szCs w:val="40"/>
        </w:rPr>
        <w:t xml:space="preserve">SƠ ĐỒ HƯỚNG DẪN </w:t>
      </w:r>
      <w:r w:rsidR="00CD74BB">
        <w:rPr>
          <w:rFonts w:ascii="Times New Roman" w:hAnsi="Times New Roman" w:cs="Times New Roman"/>
          <w:b/>
          <w:sz w:val="40"/>
          <w:szCs w:val="40"/>
        </w:rPr>
        <w:t>ĐƯỜNG ĐẾN</w:t>
      </w:r>
    </w:p>
    <w:p w:rsidR="00EA4F77" w:rsidRPr="00AC3428" w:rsidRDefault="00AC3428" w:rsidP="00AC342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C3428">
        <w:rPr>
          <w:rFonts w:ascii="Times New Roman" w:hAnsi="Times New Roman" w:cs="Times New Roman"/>
          <w:b/>
          <w:sz w:val="40"/>
          <w:szCs w:val="40"/>
        </w:rPr>
        <w:t>TRỤ SỞ PHÒNG GIÁO DỤC VÀ ĐÀO TẠO QUẬN 9</w:t>
      </w:r>
    </w:p>
    <w:p w:rsidR="00AC3428" w:rsidRPr="00AC3428" w:rsidRDefault="00AC3428" w:rsidP="00AC342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C3428">
        <w:rPr>
          <w:rFonts w:ascii="Times New Roman" w:hAnsi="Times New Roman" w:cs="Times New Roman"/>
          <w:b/>
          <w:sz w:val="40"/>
          <w:szCs w:val="40"/>
        </w:rPr>
        <w:t xml:space="preserve">           VÀ TRƯỜNG BỒI DƯỠNG GIÁO DỤC</w:t>
      </w:r>
    </w:p>
    <w:sectPr w:rsidR="00AC3428" w:rsidRPr="00AC3428" w:rsidSect="00CD74B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5CFB"/>
    <w:rsid w:val="00257C42"/>
    <w:rsid w:val="004E31DC"/>
    <w:rsid w:val="004F19C9"/>
    <w:rsid w:val="005356B3"/>
    <w:rsid w:val="00665CFB"/>
    <w:rsid w:val="009779D9"/>
    <w:rsid w:val="00A21C08"/>
    <w:rsid w:val="00A94CF3"/>
    <w:rsid w:val="00AC3428"/>
    <w:rsid w:val="00CD74BB"/>
    <w:rsid w:val="00D2644A"/>
    <w:rsid w:val="00E17D29"/>
    <w:rsid w:val="00EA4F77"/>
    <w:rsid w:val="00E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1" type="connector" idref="#_x0000_s1050"/>
        <o:r id="V:Rule42" type="connector" idref="#_x0000_s1055"/>
        <o:r id="V:Rule43" type="connector" idref="#_x0000_s1041"/>
        <o:r id="V:Rule44" type="connector" idref="#_x0000_s1040"/>
        <o:r id="V:Rule45" type="connector" idref="#_x0000_s1070"/>
        <o:r id="V:Rule46" type="connector" idref="#_x0000_s1026"/>
        <o:r id="V:Rule47" type="connector" idref="#_x0000_s1051"/>
        <o:r id="V:Rule48" type="connector" idref="#_x0000_s1071"/>
        <o:r id="V:Rule49" type="connector" idref="#_x0000_s1042"/>
        <o:r id="V:Rule50" type="connector" idref="#_x0000_s1059"/>
        <o:r id="V:Rule51" type="connector" idref="#_x0000_s1028"/>
        <o:r id="V:Rule52" type="connector" idref="#_x0000_s1039"/>
        <o:r id="V:Rule53" type="connector" idref="#_x0000_s1053"/>
        <o:r id="V:Rule54" type="connector" idref="#_x0000_s1027"/>
        <o:r id="V:Rule55" type="connector" idref="#_x0000_s1065"/>
        <o:r id="V:Rule56" type="connector" idref="#_x0000_s1052"/>
        <o:r id="V:Rule57" type="connector" idref="#_x0000_s1072"/>
        <o:r id="V:Rule58" type="connector" idref="#_x0000_s1049"/>
        <o:r id="V:Rule59" type="connector" idref="#_x0000_s1043"/>
        <o:r id="V:Rule60" type="connector" idref="#_x0000_s1057"/>
        <o:r id="V:Rule61" type="connector" idref="#_x0000_s1046"/>
        <o:r id="V:Rule62" type="connector" idref="#_x0000_s1062"/>
        <o:r id="V:Rule63" type="connector" idref="#_x0000_s1035"/>
        <o:r id="V:Rule64" type="connector" idref="#_x0000_s1068"/>
        <o:r id="V:Rule65" type="connector" idref="#_x0000_s1061"/>
        <o:r id="V:Rule66" type="connector" idref="#_x0000_s1036"/>
        <o:r id="V:Rule67" type="connector" idref="#_x0000_s1069"/>
        <o:r id="V:Rule68" type="connector" idref="#_x0000_s1045"/>
        <o:r id="V:Rule69" type="connector" idref="#_x0000_s1031"/>
        <o:r id="V:Rule70" type="connector" idref="#_x0000_s1054"/>
        <o:r id="V:Rule71" type="connector" idref="#_x0000_s1063"/>
        <o:r id="V:Rule72" type="connector" idref="#_x0000_s1067"/>
        <o:r id="V:Rule73" type="connector" idref="#_x0000_s1029"/>
        <o:r id="V:Rule74" type="connector" idref="#_x0000_s1047"/>
        <o:r id="V:Rule75" type="connector" idref="#_x0000_s1032"/>
        <o:r id="V:Rule76" type="connector" idref="#_x0000_s1044"/>
        <o:r id="V:Rule77" type="connector" idref="#_x0000_s1048"/>
        <o:r id="V:Rule78" type="connector" idref="#_x0000_s1037"/>
        <o:r id="V:Rule79" type="connector" idref="#_x0000_s1064"/>
        <o:r id="V:Rule80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0EF97-F528-4DCB-9A20-7B145D1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Tuyen</cp:lastModifiedBy>
  <cp:revision>2</cp:revision>
  <dcterms:created xsi:type="dcterms:W3CDTF">2015-09-30T09:42:00Z</dcterms:created>
  <dcterms:modified xsi:type="dcterms:W3CDTF">2015-09-30T09:42:00Z</dcterms:modified>
</cp:coreProperties>
</file>